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16656B" w:rsidRDefault="007965B8" w:rsidP="00EF29B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56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42B97" w:rsidRPr="0016656B">
        <w:rPr>
          <w:rFonts w:ascii="Times New Roman" w:hAnsi="Times New Roman" w:cs="Times New Roman"/>
          <w:b/>
          <w:sz w:val="24"/>
          <w:szCs w:val="24"/>
        </w:rPr>
        <w:t>1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5</w:t>
      </w:r>
      <w:r w:rsidR="00B42B97" w:rsidRPr="0016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2B97" w:rsidRPr="0016656B">
        <w:rPr>
          <w:rFonts w:ascii="Times New Roman" w:hAnsi="Times New Roman" w:cs="Times New Roman"/>
          <w:b/>
          <w:sz w:val="24"/>
          <w:szCs w:val="24"/>
        </w:rPr>
        <w:t>1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7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20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 w:rsidRPr="0016656B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16656B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16656B">
        <w:rPr>
          <w:rFonts w:ascii="Times New Roman" w:hAnsi="Times New Roman" w:cs="Times New Roman"/>
          <w:b/>
          <w:sz w:val="24"/>
          <w:szCs w:val="24"/>
        </w:rPr>
        <w:t xml:space="preserve">но заключение на 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EF29B9" w:rsidRPr="0016656B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Pr="001665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 xml:space="preserve">от 10.07.2020г. № 421 </w:t>
      </w:r>
      <w:r w:rsidRPr="0016656B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муниципального образования «</w:t>
      </w:r>
      <w:r w:rsidR="00EF29B9" w:rsidRPr="0016656B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»</w:t>
      </w:r>
      <w:r w:rsidR="00EF29B9" w:rsidRPr="0016656B">
        <w:rPr>
          <w:rFonts w:ascii="Times New Roman" w:hAnsi="Times New Roman" w:cs="Times New Roman"/>
          <w:sz w:val="24"/>
          <w:szCs w:val="24"/>
        </w:rPr>
        <w:t xml:space="preserve"> 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за</w:t>
      </w:r>
      <w:r w:rsidR="00EF29B9" w:rsidRPr="0016656B">
        <w:rPr>
          <w:rFonts w:ascii="Times New Roman" w:hAnsi="Times New Roman" w:cs="Times New Roman"/>
          <w:b/>
          <w:sz w:val="24"/>
          <w:szCs w:val="24"/>
        </w:rPr>
        <w:t xml:space="preserve"> 1 полугодии 20</w:t>
      </w:r>
      <w:r w:rsidR="0016656B" w:rsidRPr="0016656B">
        <w:rPr>
          <w:rFonts w:ascii="Times New Roman" w:hAnsi="Times New Roman" w:cs="Times New Roman"/>
          <w:b/>
          <w:sz w:val="24"/>
          <w:szCs w:val="24"/>
        </w:rPr>
        <w:t>20</w:t>
      </w:r>
      <w:r w:rsidR="00EF29B9" w:rsidRPr="0016656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6656B" w:rsidRPr="0016656B" w:rsidRDefault="00EF29B9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6656B">
        <w:rPr>
          <w:rFonts w:ascii="Times New Roman" w:hAnsi="Times New Roman" w:cs="Times New Roman"/>
        </w:rPr>
        <w:t xml:space="preserve">Заключение  </w:t>
      </w:r>
      <w:r w:rsidRPr="0016656B">
        <w:rPr>
          <w:rFonts w:ascii="Times New Roman" w:hAnsi="Times New Roman" w:cs="Times New Roman"/>
          <w:bCs/>
        </w:rPr>
        <w:t>по результатам финансово-экономической экспертизы</w:t>
      </w:r>
      <w:r w:rsidRPr="0016656B">
        <w:rPr>
          <w:rFonts w:ascii="Times New Roman" w:hAnsi="Times New Roman" w:cs="Times New Roman"/>
          <w:b/>
        </w:rPr>
        <w:t xml:space="preserve">   </w:t>
      </w:r>
      <w:r w:rsidRPr="0016656B">
        <w:rPr>
          <w:rFonts w:ascii="Times New Roman" w:hAnsi="Times New Roman" w:cs="Times New Roman"/>
        </w:rPr>
        <w:t xml:space="preserve">на </w:t>
      </w:r>
      <w:r w:rsidR="0016656B" w:rsidRPr="0016656B">
        <w:rPr>
          <w:rFonts w:ascii="Times New Roman" w:hAnsi="Times New Roman" w:cs="Times New Roman"/>
        </w:rPr>
        <w:t>постановление Администрации</w:t>
      </w:r>
      <w:r w:rsidRPr="0016656B">
        <w:rPr>
          <w:rFonts w:ascii="Times New Roman" w:hAnsi="Times New Roman" w:cs="Times New Roman"/>
        </w:rPr>
        <w:t xml:space="preserve"> муниципального образования «Можгинский район» </w:t>
      </w:r>
      <w:r w:rsidR="0016656B" w:rsidRPr="0016656B">
        <w:rPr>
          <w:rFonts w:ascii="Times New Roman" w:hAnsi="Times New Roman" w:cs="Times New Roman"/>
        </w:rPr>
        <w:t>от 10.07.2020г. № 421</w:t>
      </w:r>
      <w:r w:rsidRPr="0016656B">
        <w:rPr>
          <w:rFonts w:ascii="Times New Roman" w:hAnsi="Times New Roman" w:cs="Times New Roman"/>
        </w:rPr>
        <w:t xml:space="preserve"> «Об исполнении  бюджета муниципального </w:t>
      </w:r>
      <w:r w:rsidR="0016656B" w:rsidRPr="0016656B">
        <w:rPr>
          <w:rFonts w:ascii="Times New Roman" w:hAnsi="Times New Roman" w:cs="Times New Roman"/>
        </w:rPr>
        <w:t>образования «Можгинский район» з</w:t>
      </w:r>
      <w:r w:rsidRPr="0016656B">
        <w:rPr>
          <w:rFonts w:ascii="Times New Roman" w:hAnsi="Times New Roman" w:cs="Times New Roman"/>
        </w:rPr>
        <w:t>а</w:t>
      </w:r>
      <w:r w:rsidR="0016656B" w:rsidRPr="0016656B">
        <w:rPr>
          <w:rFonts w:ascii="Times New Roman" w:hAnsi="Times New Roman" w:cs="Times New Roman"/>
        </w:rPr>
        <w:t xml:space="preserve"> 1 полугодие </w:t>
      </w:r>
      <w:r w:rsidRPr="0016656B">
        <w:rPr>
          <w:rFonts w:ascii="Times New Roman" w:hAnsi="Times New Roman" w:cs="Times New Roman"/>
        </w:rPr>
        <w:t xml:space="preserve"> 20</w:t>
      </w:r>
      <w:r w:rsidR="0016656B" w:rsidRPr="0016656B">
        <w:rPr>
          <w:rFonts w:ascii="Times New Roman" w:hAnsi="Times New Roman" w:cs="Times New Roman"/>
        </w:rPr>
        <w:t>20</w:t>
      </w:r>
      <w:r w:rsidRPr="0016656B">
        <w:rPr>
          <w:rFonts w:ascii="Times New Roman" w:hAnsi="Times New Roman" w:cs="Times New Roman"/>
        </w:rPr>
        <w:t xml:space="preserve"> год пров</w:t>
      </w:r>
      <w:r w:rsidR="0016656B" w:rsidRPr="0016656B">
        <w:rPr>
          <w:rFonts w:ascii="Times New Roman" w:hAnsi="Times New Roman" w:cs="Times New Roman"/>
        </w:rPr>
        <w:t xml:space="preserve">едено </w:t>
      </w:r>
      <w:r w:rsidRPr="0016656B">
        <w:rPr>
          <w:rFonts w:ascii="Times New Roman" w:hAnsi="Times New Roman" w:cs="Times New Roman"/>
        </w:rPr>
        <w:t xml:space="preserve">  </w:t>
      </w:r>
      <w:r w:rsidR="0016656B" w:rsidRPr="0016656B">
        <w:rPr>
          <w:rFonts w:ascii="Times New Roman" w:hAnsi="Times New Roman" w:cs="Times New Roman"/>
        </w:rPr>
        <w:t>в соответствии со ст. 264.2  Бюджетного кодекса Российской Федерации (дале</w:t>
      </w:r>
      <w:proofErr w:type="gramStart"/>
      <w:r w:rsidR="0016656B" w:rsidRPr="0016656B">
        <w:rPr>
          <w:rFonts w:ascii="Times New Roman" w:hAnsi="Times New Roman" w:cs="Times New Roman"/>
        </w:rPr>
        <w:t>е-</w:t>
      </w:r>
      <w:proofErr w:type="gramEnd"/>
      <w:r w:rsidR="0016656B" w:rsidRPr="0016656B">
        <w:rPr>
          <w:rFonts w:ascii="Times New Roman" w:hAnsi="Times New Roman" w:cs="Times New Roman"/>
        </w:rPr>
        <w:t xml:space="preserve"> БК РФ), положениями Федерального закона от 07.02.2011г.  №  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="0016656B" w:rsidRPr="0016656B">
        <w:rPr>
          <w:rFonts w:ascii="Times New Roman" w:hAnsi="Times New Roman" w:cs="Times New Roman"/>
        </w:rPr>
        <w:t>муниципальных</w:t>
      </w:r>
      <w:r w:rsidR="0016656B" w:rsidRPr="0016656B">
        <w:rPr>
          <w:rFonts w:ascii="Times New Roman" w:hAnsi="Times New Roman" w:cs="Times New Roman"/>
          <w:sz w:val="28"/>
          <w:szCs w:val="28"/>
        </w:rPr>
        <w:t xml:space="preserve"> </w:t>
      </w:r>
      <w:r w:rsidR="0016656B" w:rsidRPr="0016656B">
        <w:rPr>
          <w:rFonts w:ascii="Times New Roman" w:hAnsi="Times New Roman" w:cs="Times New Roman"/>
        </w:rPr>
        <w:t>образований»,  в ред. изменений,</w:t>
      </w:r>
      <w:r w:rsidR="0016656B" w:rsidRPr="0016656B">
        <w:rPr>
          <w:rFonts w:ascii="Times New Roman" w:hAnsi="Times New Roman" w:cs="Times New Roman"/>
          <w:sz w:val="28"/>
          <w:szCs w:val="28"/>
        </w:rPr>
        <w:t xml:space="preserve"> </w:t>
      </w:r>
      <w:r w:rsidR="0016656B" w:rsidRPr="0016656B">
        <w:rPr>
          <w:rFonts w:ascii="Times New Roman" w:hAnsi="Times New Roman" w:cs="Times New Roman"/>
        </w:rPr>
        <w:t xml:space="preserve"> Уставом муниципального образования «Можгинский район», на основании Положения  о контрольно - счетном отделе муниципального образования «Можгинский район», утвержденного Решением Совета депутатов муниципального образования «Можгинский район» (далее – районный Совет депутатов) от 24.11.2011г.  № 37.6 (в ред. изменений), п. 2.3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районного Совета</w:t>
      </w:r>
      <w:proofErr w:type="gramEnd"/>
      <w:r w:rsidR="0016656B" w:rsidRPr="0016656B">
        <w:rPr>
          <w:rFonts w:ascii="Times New Roman" w:hAnsi="Times New Roman" w:cs="Times New Roman"/>
        </w:rPr>
        <w:t xml:space="preserve"> депутатов от 18.12.2019г. № 30.9, Стандарта  внешнего муниципального финансового контроля «Проведение экспертно-аналитического мероприятия»</w:t>
      </w:r>
      <w:r w:rsidR="0016656B" w:rsidRPr="0016656B">
        <w:rPr>
          <w:rFonts w:ascii="Times New Roman" w:hAnsi="Times New Roman" w:cs="Times New Roman"/>
          <w:bCs/>
        </w:rPr>
        <w:t xml:space="preserve">, утвержденного председателем контрольно-счетного отдела. </w:t>
      </w:r>
    </w:p>
    <w:p w:rsidR="0016656B" w:rsidRPr="0016656B" w:rsidRDefault="0016656B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6656B">
        <w:rPr>
          <w:rFonts w:ascii="Times New Roman" w:hAnsi="Times New Roman" w:cs="Times New Roman"/>
          <w:bCs/>
        </w:rPr>
        <w:t xml:space="preserve">  </w:t>
      </w:r>
      <w:r w:rsidRPr="0016656B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16656B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16656B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16656B">
        <w:rPr>
          <w:rFonts w:ascii="Times New Roman" w:hAnsi="Times New Roman" w:cs="Times New Roman"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16656B" w:rsidRPr="0016656B" w:rsidRDefault="0016656B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6656B">
        <w:rPr>
          <w:rFonts w:ascii="Times New Roman" w:hAnsi="Times New Roman" w:cs="Times New Roman"/>
        </w:rPr>
        <w:t xml:space="preserve">  </w:t>
      </w:r>
      <w:r w:rsidRPr="0016656B">
        <w:rPr>
          <w:rFonts w:ascii="Times New Roman" w:hAnsi="Times New Roman" w:cs="Times New Roman"/>
          <w:i/>
        </w:rPr>
        <w:t xml:space="preserve">Основными задачами </w:t>
      </w:r>
      <w:proofErr w:type="spellStart"/>
      <w:r w:rsidRPr="0016656B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16656B">
        <w:rPr>
          <w:rFonts w:ascii="Times New Roman" w:hAnsi="Times New Roman" w:cs="Times New Roman"/>
          <w:bCs/>
          <w:i/>
        </w:rPr>
        <w:t xml:space="preserve"> - аналитического мероприятия </w:t>
      </w:r>
      <w:r w:rsidRPr="0016656B">
        <w:rPr>
          <w:rFonts w:ascii="Times New Roman" w:hAnsi="Times New Roman" w:cs="Times New Roman"/>
          <w:i/>
        </w:rPr>
        <w:t>являются:</w:t>
      </w:r>
      <w:r w:rsidRPr="0016656B">
        <w:rPr>
          <w:rFonts w:ascii="Times New Roman" w:hAnsi="Times New Roman" w:cs="Times New Roman"/>
          <w:bCs/>
        </w:rPr>
        <w:t xml:space="preserve">  соп</w:t>
      </w:r>
      <w:r w:rsidRPr="0016656B">
        <w:rPr>
          <w:rFonts w:ascii="Times New Roman" w:hAnsi="Times New Roman" w:cs="Times New Roman"/>
        </w:rPr>
        <w:t>оставление утвержденных показателей бюджета муниципального образования «Можгинский район» (дале</w:t>
      </w:r>
      <w:proofErr w:type="gramStart"/>
      <w:r w:rsidRPr="0016656B">
        <w:rPr>
          <w:rFonts w:ascii="Times New Roman" w:hAnsi="Times New Roman" w:cs="Times New Roman"/>
        </w:rPr>
        <w:t>е-</w:t>
      </w:r>
      <w:proofErr w:type="gramEnd"/>
      <w:r w:rsidRPr="0016656B">
        <w:rPr>
          <w:rFonts w:ascii="Times New Roman" w:hAnsi="Times New Roman" w:cs="Times New Roman"/>
        </w:rPr>
        <w:t xml:space="preserve">  бюджет района ) за 1 полугодие 2020 года с годовыми назначениями ф. 0503317 «Отчет об исполнении  бюджета» (далее- Отчет ф. 0503317), </w:t>
      </w:r>
      <w:r w:rsidRPr="0016656B">
        <w:rPr>
          <w:rFonts w:ascii="Times New Roman" w:hAnsi="Times New Roman" w:cs="Times New Roman"/>
          <w:bCs/>
        </w:rPr>
        <w:t>о</w:t>
      </w:r>
      <w:r w:rsidRPr="0016656B">
        <w:rPr>
          <w:rFonts w:ascii="Times New Roman" w:hAnsi="Times New Roman" w:cs="Times New Roman"/>
        </w:rPr>
        <w:t>ценка фактического исполнения  бюджета района за 1 полугодие 2020 года к показателям, утвержденным решением районного Совета депутатов от  18.12.2019 года № 30.4 «О бюджете муниципального образования «Можгинский район» на 2020 год и на плановый период 2021 и 2022 годов» (дале</w:t>
      </w:r>
      <w:proofErr w:type="gramStart"/>
      <w:r w:rsidRPr="0016656B">
        <w:rPr>
          <w:rFonts w:ascii="Times New Roman" w:hAnsi="Times New Roman" w:cs="Times New Roman"/>
        </w:rPr>
        <w:t>е-</w:t>
      </w:r>
      <w:proofErr w:type="gramEnd"/>
      <w:r w:rsidRPr="0016656B">
        <w:rPr>
          <w:rFonts w:ascii="Times New Roman" w:hAnsi="Times New Roman" w:cs="Times New Roman"/>
        </w:rPr>
        <w:t xml:space="preserve"> Решение № 30.4), а также с показателями за аналогичный период прошлого года; выявление причин возможных несоответствий (нарушений) и подготовка предложений, </w:t>
      </w:r>
      <w:proofErr w:type="gramStart"/>
      <w:r w:rsidRPr="0016656B">
        <w:rPr>
          <w:rFonts w:ascii="Times New Roman" w:hAnsi="Times New Roman" w:cs="Times New Roman"/>
        </w:rPr>
        <w:t>направленных</w:t>
      </w:r>
      <w:proofErr w:type="gramEnd"/>
      <w:r w:rsidRPr="0016656B">
        <w:rPr>
          <w:rFonts w:ascii="Times New Roman" w:hAnsi="Times New Roman" w:cs="Times New Roman"/>
        </w:rPr>
        <w:t xml:space="preserve"> на их устранение; состояние налоговой недоимки.  </w:t>
      </w:r>
    </w:p>
    <w:p w:rsidR="0016656B" w:rsidRPr="0016656B" w:rsidRDefault="0016656B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6656B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16656B">
        <w:rPr>
          <w:rFonts w:ascii="Times New Roman" w:hAnsi="Times New Roman" w:cs="Times New Roman"/>
        </w:rPr>
        <w:t xml:space="preserve">   постановление Администрации муниципального образования «Можгинский район» от 10.07.2020г. № 421  «Об утверждении отчета об исполнении  бюджета муниципального образования «Можгинский  район» за 1 полугодие 2020 года» (дале</w:t>
      </w:r>
      <w:proofErr w:type="gramStart"/>
      <w:r w:rsidRPr="0016656B">
        <w:rPr>
          <w:rFonts w:ascii="Times New Roman" w:hAnsi="Times New Roman" w:cs="Times New Roman"/>
        </w:rPr>
        <w:t>е-</w:t>
      </w:r>
      <w:proofErr w:type="gramEnd"/>
      <w:r w:rsidRPr="0016656B">
        <w:rPr>
          <w:rFonts w:ascii="Times New Roman" w:hAnsi="Times New Roman" w:cs="Times New Roman"/>
        </w:rPr>
        <w:t xml:space="preserve"> Постановление № 421 ), Отчет ф. 0503317,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изменений, муниципальные правовые акты, </w:t>
      </w:r>
      <w:r w:rsidRPr="0016656B">
        <w:rPr>
          <w:rFonts w:ascii="Times New Roman" w:hAnsi="Times New Roman" w:cs="Times New Roman"/>
          <w:bCs/>
        </w:rPr>
        <w:t xml:space="preserve">материалы и документы </w:t>
      </w:r>
      <w:r w:rsidRPr="0016656B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«Можгинский район» (дале</w:t>
      </w:r>
      <w:proofErr w:type="gramStart"/>
      <w:r w:rsidRPr="0016656B">
        <w:rPr>
          <w:rFonts w:ascii="Times New Roman" w:hAnsi="Times New Roman" w:cs="Times New Roman"/>
        </w:rPr>
        <w:t>е-</w:t>
      </w:r>
      <w:proofErr w:type="gramEnd"/>
      <w:r w:rsidRPr="0016656B">
        <w:rPr>
          <w:rFonts w:ascii="Times New Roman" w:hAnsi="Times New Roman" w:cs="Times New Roman"/>
        </w:rPr>
        <w:t xml:space="preserve"> МО «Можгинский район»), иные  документы.</w:t>
      </w:r>
    </w:p>
    <w:p w:rsidR="0016656B" w:rsidRDefault="0016656B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6656B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16656B">
        <w:rPr>
          <w:rFonts w:ascii="Times New Roman" w:hAnsi="Times New Roman" w:cs="Times New Roman"/>
        </w:rPr>
        <w:t xml:space="preserve">:  Администрация муниципального образования «Можгинский район» (далее - Администрация района),  Управление финансов Администрации муниципального образования «Можгинский район» (далее – Управление финансов). </w:t>
      </w:r>
    </w:p>
    <w:p w:rsidR="00C809FB" w:rsidRDefault="00C809FB" w:rsidP="0016656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</w:p>
    <w:p w:rsidR="0016656B" w:rsidRPr="0016656B" w:rsidRDefault="0016656B" w:rsidP="0016656B">
      <w:pPr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</w:rPr>
      </w:pPr>
      <w:r w:rsidRPr="0016656B">
        <w:rPr>
          <w:rFonts w:ascii="Times New Roman" w:hAnsi="Times New Roman" w:cs="Times New Roman"/>
          <w:b/>
        </w:rPr>
        <w:t>Рассмотрев Постановление № 421 , контрольно-счетный отдел  отмечает следующее: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>1. Бюджет района за 1 полугодие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2. Согласно данных отчета об исполнении бюджета района  доходы при плане- 857 960,0 тыс. руб., уточненном – 905 713,6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., за 1 полугодие поступили в сумме 448 344,4 тыс. руб., или   52,3 % от плана и 49,5 % от уточненных назначений.  В сравнении с аналогичным периодом 2019 года общий объем доходов ниже на 6 024,0 тыс. руб. 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>Структура исполненных доходов бюджета района за 1 полугодие 2020 года: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- налоговые доходы в сумме 94 723,5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 к 98 473,2 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 в 2019г., или 43,7 % от плановых назначений;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lastRenderedPageBreak/>
        <w:t xml:space="preserve">- неналоговые доходы в сумме 9 846,6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 к 11 103,5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 в 2019г., или 78,5 % от плановых назначений и 64,1% от уточненных;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- безвозмездные поступления при плане- 628 818,0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., уточненном- 673 768,7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., поступили в сумме 343 774,3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., или 54,7 % от плановых и 51,0% от уточненных показателей (за 1 полугодие 2019г. поступили в размере 344 791,7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</w:t>
      </w:r>
    </w:p>
    <w:p w:rsidR="002E368B" w:rsidRPr="002E368B" w:rsidRDefault="002E368B" w:rsidP="002E368B">
      <w:p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</w:rPr>
        <w:t>З</w:t>
      </w:r>
      <w:r w:rsidRPr="002E368B">
        <w:rPr>
          <w:rFonts w:ascii="Times New Roman" w:hAnsi="Times New Roman" w:cs="Times New Roman"/>
        </w:rPr>
        <w:t>а 1 полугодие 2020 года н</w:t>
      </w:r>
      <w:r w:rsidRPr="002E368B">
        <w:rPr>
          <w:rFonts w:ascii="Times New Roman" w:hAnsi="Times New Roman" w:cs="Times New Roman"/>
          <w:color w:val="000000"/>
        </w:rPr>
        <w:t>алоговые и неналоговые доходы превысили 50% уровень от плановых назначений  по следующим доходным источникам: налоги на совокупный доход- 55,0 %; д</w:t>
      </w:r>
      <w:r w:rsidRPr="002E368B">
        <w:rPr>
          <w:rFonts w:ascii="Times New Roman" w:hAnsi="Times New Roman" w:cs="Times New Roman"/>
        </w:rPr>
        <w:t>оходы  от оказания платных услуг (работ) и компенсации затрат государства</w:t>
      </w:r>
      <w:r w:rsidRPr="002E368B">
        <w:rPr>
          <w:rFonts w:ascii="Times New Roman" w:hAnsi="Times New Roman" w:cs="Times New Roman"/>
          <w:color w:val="000000"/>
        </w:rPr>
        <w:t xml:space="preserve"> – 55,0%; доходы от продажи материальных и нематериальных активов – 178,9%; штрафы, санкции, возмещение ущерба- 74,8%, по шести  доходным источникам  </w:t>
      </w:r>
      <w:r w:rsidRPr="002E368B">
        <w:rPr>
          <w:rFonts w:ascii="Times New Roman" w:hAnsi="Times New Roman" w:cs="Times New Roman"/>
          <w:spacing w:val="7"/>
        </w:rPr>
        <w:t>пл</w:t>
      </w:r>
      <w:r w:rsidR="00C77FA5">
        <w:rPr>
          <w:rFonts w:ascii="Times New Roman" w:hAnsi="Times New Roman" w:cs="Times New Roman"/>
          <w:spacing w:val="7"/>
        </w:rPr>
        <w:t>ановые назначения не выполнены.</w:t>
      </w:r>
      <w:proofErr w:type="gramEnd"/>
      <w:r w:rsidRPr="002E368B">
        <w:rPr>
          <w:rFonts w:ascii="Times New Roman" w:hAnsi="Times New Roman" w:cs="Times New Roman"/>
        </w:rPr>
        <w:t xml:space="preserve"> </w:t>
      </w:r>
      <w:proofErr w:type="gramStart"/>
      <w:r w:rsidR="00C77FA5">
        <w:rPr>
          <w:rFonts w:ascii="Times New Roman" w:hAnsi="Times New Roman" w:cs="Times New Roman"/>
        </w:rPr>
        <w:t>С</w:t>
      </w:r>
      <w:r w:rsidRPr="002E368B">
        <w:rPr>
          <w:rFonts w:ascii="Times New Roman" w:hAnsi="Times New Roman" w:cs="Times New Roman"/>
        </w:rPr>
        <w:t>огласно плана</w:t>
      </w:r>
      <w:proofErr w:type="gramEnd"/>
      <w:r w:rsidRPr="002E368B">
        <w:rPr>
          <w:rFonts w:ascii="Times New Roman" w:hAnsi="Times New Roman" w:cs="Times New Roman"/>
        </w:rPr>
        <w:t xml:space="preserve"> поступлений на 2020 год, согласованного с Минфином, план по доходам за 1 полугодие не исполнен на сумму 875,9 тыс. руб.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>Налоговая недоимка</w:t>
      </w:r>
      <w:r w:rsidRPr="002E368B">
        <w:rPr>
          <w:rFonts w:ascii="Times New Roman" w:hAnsi="Times New Roman" w:cs="Times New Roman"/>
          <w:b/>
        </w:rPr>
        <w:t xml:space="preserve"> </w:t>
      </w:r>
      <w:r w:rsidRPr="002E368B">
        <w:rPr>
          <w:rFonts w:ascii="Times New Roman" w:hAnsi="Times New Roman" w:cs="Times New Roman"/>
        </w:rPr>
        <w:t xml:space="preserve">по налогам, сборам и иным обязательным платежам по состоянию на 01.07.2020 года составила в сумме 978,1 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., т.е. увеличилась на 267,9 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 к уровню  аналогичного периода 2019г.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 Расходы бюджета района   на 2020 год  утверждены в сумме 857 960,0 тыс. руб., при уточнении расходы сформировались  в сумме 950 010,7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.,  фактически за 1 полугодие  освоены  в сумме  453 916,2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  За 1 полугодие 2020г. исполнение составило    52,9 % от плановых и  47,8 % от уточненных бюджетных ассигнований ( за 1 полугодие 2019г. составляло  60,4%  от плана и 50,6% от уточненного плана),  в том числе расходы достигли и превысили 50 % уровень  от плановых бюджетных ассигнований по разделам: «Образование» - 57,4 %, «Культура и кинематография» - 53,5%, «Физическая культура и спорт» - 57,7%;  от  уточненных  бюджетных ассигнований по разделам: «Образование» - 52,6 %,  « Обслуживание государственного и муниципального долга» -  50,0%</w:t>
      </w:r>
      <w:r w:rsidR="00C77FA5">
        <w:rPr>
          <w:rFonts w:ascii="Times New Roman" w:hAnsi="Times New Roman" w:cs="Times New Roman"/>
        </w:rPr>
        <w:t xml:space="preserve">. </w:t>
      </w:r>
      <w:r w:rsidRPr="002E368B">
        <w:rPr>
          <w:rFonts w:ascii="Times New Roman" w:hAnsi="Times New Roman" w:cs="Times New Roman"/>
        </w:rPr>
        <w:t xml:space="preserve">Следует отметить низкий процент исполнения от уточненных назначений по следующим разделам: «Жилищно-коммунальное хозяйство» - 4,7 % к 6,5% аналогичного периода 2019г.;   «Национальная экономика» – 29,3% к  7,9 % в 2019г.; «Национальная безопасность и правоохранительная деятельность» –39,0% к 34,7 % в 2019г.; «Общегосударственные вопросы» – 45,5% </w:t>
      </w:r>
      <w:proofErr w:type="gramStart"/>
      <w:r w:rsidRPr="002E368B">
        <w:rPr>
          <w:rFonts w:ascii="Times New Roman" w:hAnsi="Times New Roman" w:cs="Times New Roman"/>
        </w:rPr>
        <w:t>к</w:t>
      </w:r>
      <w:proofErr w:type="gramEnd"/>
      <w:r w:rsidRPr="002E368B">
        <w:rPr>
          <w:rFonts w:ascii="Times New Roman" w:hAnsi="Times New Roman" w:cs="Times New Roman"/>
        </w:rPr>
        <w:t xml:space="preserve"> 50,6 % в 2019г.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E368B">
        <w:rPr>
          <w:rFonts w:ascii="Times New Roman" w:hAnsi="Times New Roman" w:cs="Times New Roman"/>
        </w:rPr>
        <w:t>а 1 полугодие 2020 года в сравнении с аналогичным периодом прошлого года  по  расходным источникам</w:t>
      </w:r>
      <w:r w:rsidR="00C77FA5">
        <w:rPr>
          <w:rFonts w:ascii="Times New Roman" w:hAnsi="Times New Roman" w:cs="Times New Roman"/>
        </w:rPr>
        <w:t xml:space="preserve">: </w:t>
      </w:r>
      <w:r w:rsidRPr="002E368B">
        <w:rPr>
          <w:rFonts w:ascii="Times New Roman" w:hAnsi="Times New Roman" w:cs="Times New Roman"/>
        </w:rPr>
        <w:t>«Образование», «Культура и кинематография», «Социальная политика» и «Межбюджетные трансферты</w:t>
      </w:r>
      <w:r w:rsidRPr="002E368B">
        <w:rPr>
          <w:rFonts w:ascii="Times New Roman" w:hAnsi="Times New Roman" w:cs="Times New Roman"/>
          <w:bCs/>
        </w:rPr>
        <w:t xml:space="preserve"> общего характера бюджетам субъектов Российской Федерации и муниципальных образований</w:t>
      </w:r>
      <w:r w:rsidR="00C77FA5">
        <w:rPr>
          <w:rFonts w:ascii="Times New Roman" w:hAnsi="Times New Roman" w:cs="Times New Roman"/>
        </w:rPr>
        <w:t>»</w:t>
      </w:r>
      <w:r w:rsidRPr="002E368B">
        <w:rPr>
          <w:rFonts w:ascii="Times New Roman" w:hAnsi="Times New Roman" w:cs="Times New Roman"/>
        </w:rPr>
        <w:t xml:space="preserve"> наблюдается понижение, по шести  повышение.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>Самый маленький процент исполнения расходов по ГРБ</w:t>
      </w:r>
      <w:proofErr w:type="gramStart"/>
      <w:r w:rsidRPr="002E368B">
        <w:rPr>
          <w:rFonts w:ascii="Times New Roman" w:hAnsi="Times New Roman" w:cs="Times New Roman"/>
        </w:rPr>
        <w:t>С-</w:t>
      </w:r>
      <w:proofErr w:type="gramEnd"/>
      <w:r w:rsidRPr="002E368B">
        <w:rPr>
          <w:rFonts w:ascii="Times New Roman" w:hAnsi="Times New Roman" w:cs="Times New Roman"/>
        </w:rPr>
        <w:t xml:space="preserve">  Администрация района- 30,1  %,    самый большой процент по Управлению образования- 52,3 %. 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Общий объем бюджетных ассигнований по  муниципальным программам при плане- 846433,3 </w:t>
      </w:r>
      <w:proofErr w:type="spellStart"/>
      <w:r w:rsidRPr="002E368B">
        <w:rPr>
          <w:rFonts w:ascii="Times New Roman" w:hAnsi="Times New Roman" w:cs="Times New Roman"/>
        </w:rPr>
        <w:t>тыс</w:t>
      </w:r>
      <w:proofErr w:type="gramStart"/>
      <w:r w:rsidRPr="002E368B">
        <w:rPr>
          <w:rFonts w:ascii="Times New Roman" w:hAnsi="Times New Roman" w:cs="Times New Roman"/>
        </w:rPr>
        <w:t>.р</w:t>
      </w:r>
      <w:proofErr w:type="gramEnd"/>
      <w:r w:rsidRPr="002E368B">
        <w:rPr>
          <w:rFonts w:ascii="Times New Roman" w:hAnsi="Times New Roman" w:cs="Times New Roman"/>
        </w:rPr>
        <w:t>уб</w:t>
      </w:r>
      <w:proofErr w:type="spellEnd"/>
      <w:r w:rsidRPr="002E368B">
        <w:rPr>
          <w:rFonts w:ascii="Times New Roman" w:hAnsi="Times New Roman" w:cs="Times New Roman"/>
        </w:rPr>
        <w:t xml:space="preserve">., уточненном- 939 420,2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., за 1 полугодие освоены средства в сумме 451 820,7 тыс. руб., или 53,4% от плановых и 48,1% от уточненных бюджетных ассигнований, что выше аналогичного периода 2019 года на сумму 10 276,1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 (за 1 полугодие  2019г. при плане- 732 630,2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., уточненном- 873 621,9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2E368B">
        <w:rPr>
          <w:rFonts w:ascii="Times New Roman" w:hAnsi="Times New Roman" w:cs="Times New Roman"/>
        </w:rPr>
        <w:t xml:space="preserve"> освоены в сумме 441544,6 тыс. руб.). </w:t>
      </w:r>
    </w:p>
    <w:p w:rsidR="002E368B" w:rsidRPr="002E368B" w:rsidRDefault="002E368B" w:rsidP="002E368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Анализом показателей объема бюджетных ассигнований на реализацию </w:t>
      </w:r>
      <w:proofErr w:type="gramStart"/>
      <w:r w:rsidRPr="002E368B">
        <w:rPr>
          <w:rFonts w:ascii="Times New Roman" w:hAnsi="Times New Roman" w:cs="Times New Roman"/>
        </w:rPr>
        <w:t>муниципальных  программ, предусмотренных к финансированию за счет средств бюджета района выявлено</w:t>
      </w:r>
      <w:proofErr w:type="gramEnd"/>
      <w:r w:rsidRPr="002E368B">
        <w:rPr>
          <w:rFonts w:ascii="Times New Roman" w:hAnsi="Times New Roman" w:cs="Times New Roman"/>
        </w:rPr>
        <w:t>, что:</w:t>
      </w:r>
    </w:p>
    <w:p w:rsidR="002E368B" w:rsidRPr="002E368B" w:rsidRDefault="002E368B" w:rsidP="002E368B">
      <w:pPr>
        <w:spacing w:after="0" w:line="240" w:lineRule="auto"/>
        <w:ind w:left="-567" w:right="-2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 xml:space="preserve">- принятые первоначально бюджетные ассигнования уточнены в сторону увеличения по семи программам и по трем программам в сторону уменьшения; </w:t>
      </w:r>
    </w:p>
    <w:p w:rsidR="00C77FA5" w:rsidRDefault="002E368B" w:rsidP="00C77FA5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</w:rPr>
      </w:pPr>
      <w:r w:rsidRPr="002E368B">
        <w:rPr>
          <w:rFonts w:ascii="Times New Roman" w:hAnsi="Times New Roman" w:cs="Times New Roman"/>
        </w:rPr>
        <w:t>-    исполнение по муниципальным программам от плановых показателей  от 32,9% до 59,5%,  от уточненных показателей от 20,1% до 52,7%. Следует отметить, что за 1 полугодие 2020 г. наибольшие расходы,  от уточненных кассовых расходов на муниципальные программы составили расходы на реализацию мероприятий по программам:  «Развитие образования и воспитания» - 52,7% и  «</w:t>
      </w:r>
      <w:proofErr w:type="gramStart"/>
      <w:r w:rsidRPr="002E368B">
        <w:rPr>
          <w:rFonts w:ascii="Times New Roman" w:hAnsi="Times New Roman" w:cs="Times New Roman"/>
        </w:rPr>
        <w:t>Энергосбережение</w:t>
      </w:r>
      <w:proofErr w:type="gramEnd"/>
      <w:r w:rsidRPr="002E368B">
        <w:rPr>
          <w:rFonts w:ascii="Times New Roman" w:hAnsi="Times New Roman" w:cs="Times New Roman"/>
        </w:rPr>
        <w:t xml:space="preserve"> и повышение энергетической эффективности муниципального образования «Можгинский район» -47,4%. Низкий процент исполнения по муниципальным программам:   «Содержание и развитие муниципального хозяйства» - 20,1 %; Охрана здоровья и формирование здорового образа жизни населения»-  32,4%;  «Безопасность» - 39,5%. </w:t>
      </w:r>
    </w:p>
    <w:p w:rsidR="00AA7EF4" w:rsidRPr="00AA7EF4" w:rsidRDefault="00AA7EF4" w:rsidP="00AA7EF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AA7EF4">
        <w:rPr>
          <w:rFonts w:ascii="Times New Roman" w:hAnsi="Times New Roman" w:cs="Times New Roman"/>
        </w:rPr>
        <w:t xml:space="preserve">Бюджетные ассигнования  на финансовое обеспечение  непрограммных направлений деятельности при плане – 11 526,7  </w:t>
      </w:r>
      <w:proofErr w:type="spellStart"/>
      <w:r w:rsidRPr="00AA7EF4">
        <w:rPr>
          <w:rFonts w:ascii="Times New Roman" w:hAnsi="Times New Roman" w:cs="Times New Roman"/>
        </w:rPr>
        <w:t>тыс</w:t>
      </w:r>
      <w:proofErr w:type="gramStart"/>
      <w:r w:rsidRPr="00AA7EF4">
        <w:rPr>
          <w:rFonts w:ascii="Times New Roman" w:hAnsi="Times New Roman" w:cs="Times New Roman"/>
        </w:rPr>
        <w:t>.р</w:t>
      </w:r>
      <w:proofErr w:type="gramEnd"/>
      <w:r w:rsidRPr="00AA7EF4">
        <w:rPr>
          <w:rFonts w:ascii="Times New Roman" w:hAnsi="Times New Roman" w:cs="Times New Roman"/>
        </w:rPr>
        <w:t>уб</w:t>
      </w:r>
      <w:proofErr w:type="spellEnd"/>
      <w:r w:rsidRPr="00AA7EF4">
        <w:rPr>
          <w:rFonts w:ascii="Times New Roman" w:hAnsi="Times New Roman" w:cs="Times New Roman"/>
        </w:rPr>
        <w:t xml:space="preserve">., уточненном – 10 590,5 </w:t>
      </w:r>
      <w:proofErr w:type="spellStart"/>
      <w:r w:rsidRPr="00AA7EF4">
        <w:rPr>
          <w:rFonts w:ascii="Times New Roman" w:hAnsi="Times New Roman" w:cs="Times New Roman"/>
        </w:rPr>
        <w:t>тыс.руб</w:t>
      </w:r>
      <w:proofErr w:type="spellEnd"/>
      <w:r w:rsidRPr="00AA7EF4">
        <w:rPr>
          <w:rFonts w:ascii="Times New Roman" w:hAnsi="Times New Roman" w:cs="Times New Roman"/>
        </w:rPr>
        <w:t xml:space="preserve">., за 1 полугодие исполнены в сумме 2 095,5 </w:t>
      </w:r>
      <w:proofErr w:type="spellStart"/>
      <w:r w:rsidRPr="00AA7EF4">
        <w:rPr>
          <w:rFonts w:ascii="Times New Roman" w:hAnsi="Times New Roman" w:cs="Times New Roman"/>
        </w:rPr>
        <w:t>тыс.руб</w:t>
      </w:r>
      <w:proofErr w:type="spellEnd"/>
      <w:r w:rsidRPr="00AA7EF4">
        <w:rPr>
          <w:rFonts w:ascii="Times New Roman" w:hAnsi="Times New Roman" w:cs="Times New Roman"/>
        </w:rPr>
        <w:t>., или 18,2% от плана и 19,8 % от уточненного плана, составляют 0,5 % в общем объеме расходов бюджета</w:t>
      </w:r>
      <w:r w:rsidRPr="00AA7EF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E368B" w:rsidRPr="002E368B" w:rsidRDefault="002E368B" w:rsidP="00E07967">
      <w:pPr>
        <w:autoSpaceDE w:val="0"/>
        <w:autoSpaceDN w:val="0"/>
        <w:adjustRightInd w:val="0"/>
        <w:spacing w:after="0" w:line="240" w:lineRule="auto"/>
        <w:ind w:left="-567" w:firstLine="284"/>
        <w:jc w:val="both"/>
        <w:outlineLvl w:val="1"/>
        <w:rPr>
          <w:rFonts w:ascii="Times New Roman" w:hAnsi="Times New Roman" w:cs="Times New Roman"/>
          <w:bCs/>
          <w:kern w:val="32"/>
        </w:rPr>
      </w:pPr>
      <w:r w:rsidRPr="002E368B">
        <w:rPr>
          <w:rFonts w:ascii="Times New Roman" w:hAnsi="Times New Roman" w:cs="Times New Roman"/>
        </w:rPr>
        <w:t xml:space="preserve">Решением № 30.4  бюджет района утвержден бездефицитным.  Согласно отчета  </w:t>
      </w:r>
      <w:r w:rsidRPr="002E368B">
        <w:rPr>
          <w:rFonts w:ascii="Times New Roman" w:hAnsi="Times New Roman" w:cs="Times New Roman"/>
          <w:color w:val="000000"/>
        </w:rPr>
        <w:t xml:space="preserve">ф.  0503317 при уточнении дефицит бюджета предусмотрен в сумме 44 297,2 </w:t>
      </w:r>
      <w:proofErr w:type="spellStart"/>
      <w:r w:rsidRPr="002E368B">
        <w:rPr>
          <w:rFonts w:ascii="Times New Roman" w:hAnsi="Times New Roman" w:cs="Times New Roman"/>
          <w:color w:val="000000"/>
        </w:rPr>
        <w:t>тыс</w:t>
      </w:r>
      <w:proofErr w:type="gramStart"/>
      <w:r w:rsidRPr="002E368B">
        <w:rPr>
          <w:rFonts w:ascii="Times New Roman" w:hAnsi="Times New Roman" w:cs="Times New Roman"/>
          <w:color w:val="000000"/>
        </w:rPr>
        <w:t>.р</w:t>
      </w:r>
      <w:proofErr w:type="gramEnd"/>
      <w:r w:rsidRPr="002E368B">
        <w:rPr>
          <w:rFonts w:ascii="Times New Roman" w:hAnsi="Times New Roman" w:cs="Times New Roman"/>
          <w:color w:val="000000"/>
        </w:rPr>
        <w:t>уб</w:t>
      </w:r>
      <w:proofErr w:type="spellEnd"/>
      <w:r w:rsidRPr="002E368B">
        <w:rPr>
          <w:rFonts w:ascii="Times New Roman" w:hAnsi="Times New Roman" w:cs="Times New Roman"/>
          <w:color w:val="000000"/>
        </w:rPr>
        <w:t>. З</w:t>
      </w:r>
      <w:r w:rsidRPr="002E368B">
        <w:rPr>
          <w:rFonts w:ascii="Times New Roman" w:hAnsi="Times New Roman" w:cs="Times New Roman"/>
        </w:rPr>
        <w:t xml:space="preserve">а 1 полугодие 2020 года   бюджет района  по доходам в сумме 448 344,4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., расходам в сумме 453 916,2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 xml:space="preserve">. исполнен с дефицитом в сумме 5 571,8 </w:t>
      </w:r>
      <w:proofErr w:type="spellStart"/>
      <w:r w:rsidRPr="002E368B">
        <w:rPr>
          <w:rFonts w:ascii="Times New Roman" w:hAnsi="Times New Roman" w:cs="Times New Roman"/>
        </w:rPr>
        <w:t>тыс.руб</w:t>
      </w:r>
      <w:proofErr w:type="spellEnd"/>
      <w:r w:rsidRPr="002E368B">
        <w:rPr>
          <w:rFonts w:ascii="Times New Roman" w:hAnsi="Times New Roman" w:cs="Times New Roman"/>
        </w:rPr>
        <w:t>.</w:t>
      </w:r>
      <w:r w:rsidR="00C77FA5">
        <w:rPr>
          <w:rFonts w:ascii="Times New Roman" w:hAnsi="Times New Roman" w:cs="Times New Roman"/>
        </w:rPr>
        <w:t xml:space="preserve"> </w:t>
      </w:r>
      <w:r w:rsidRPr="002E368B">
        <w:rPr>
          <w:rFonts w:ascii="Times New Roman" w:hAnsi="Times New Roman" w:cs="Times New Roman"/>
        </w:rPr>
        <w:t xml:space="preserve"> В соответствии  со ст. 96 БК РФ источниками финансирования дефицита бюджета определено  уменьшение  остатков средств на счете бюджета района на начало финансового года в сумме 5 571,8 тыс. руб., или 5,3% </w:t>
      </w:r>
      <w:r w:rsidRPr="002E368B">
        <w:rPr>
          <w:rFonts w:ascii="Times New Roman" w:hAnsi="Times New Roman" w:cs="Times New Roman"/>
          <w:b/>
        </w:rPr>
        <w:t xml:space="preserve"> </w:t>
      </w:r>
      <w:r w:rsidRPr="002E368B">
        <w:rPr>
          <w:rFonts w:ascii="Times New Roman" w:hAnsi="Times New Roman" w:cs="Times New Roman"/>
        </w:rPr>
        <w:t xml:space="preserve">утвержденного общего годового объема доходов </w:t>
      </w:r>
      <w:r w:rsidRPr="002E368B">
        <w:rPr>
          <w:rFonts w:ascii="Times New Roman" w:hAnsi="Times New Roman" w:cs="Times New Roman"/>
        </w:rPr>
        <w:lastRenderedPageBreak/>
        <w:t>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отчислений. Ограничения в отношении предельного уровня дефицита бюджета района, установленные п. 3 ст. 92.1 БК РФ не нарушены, так как источником финансирования утвержденного дефицита бюджета  явилось изменение остатков средств на счетах по учету средств бюджета.</w:t>
      </w:r>
    </w:p>
    <w:p w:rsidR="002E368B" w:rsidRPr="002E368B" w:rsidRDefault="002E368B" w:rsidP="002E368B">
      <w:pPr>
        <w:autoSpaceDE w:val="0"/>
        <w:autoSpaceDN w:val="0"/>
        <w:adjustRightInd w:val="0"/>
        <w:spacing w:after="0" w:line="240" w:lineRule="auto"/>
        <w:ind w:left="-567" w:firstLine="284"/>
        <w:jc w:val="both"/>
        <w:outlineLvl w:val="1"/>
        <w:rPr>
          <w:rStyle w:val="a9"/>
          <w:rFonts w:ascii="Times New Roman" w:hAnsi="Times New Roman" w:cs="Times New Roman"/>
          <w:color w:val="000000"/>
        </w:rPr>
      </w:pPr>
      <w:r w:rsidRPr="002E368B">
        <w:rPr>
          <w:rFonts w:ascii="Times New Roman" w:hAnsi="Times New Roman" w:cs="Times New Roman"/>
        </w:rPr>
        <w:t xml:space="preserve">3. </w:t>
      </w:r>
      <w:proofErr w:type="gramStart"/>
      <w:r w:rsidRPr="002E368B">
        <w:rPr>
          <w:rFonts w:ascii="Times New Roman" w:hAnsi="Times New Roman" w:cs="Times New Roman"/>
        </w:rPr>
        <w:t>В ходе проведения экспертизы установлено, что все изменения и перераспределения в бюджете района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2E368B">
        <w:rPr>
          <w:rStyle w:val="a9"/>
          <w:rFonts w:ascii="Times New Roman" w:hAnsi="Times New Roman" w:cs="Times New Roman"/>
          <w:i w:val="0"/>
          <w:color w:val="000000"/>
        </w:rPr>
        <w:t xml:space="preserve">); </w:t>
      </w:r>
      <w:r w:rsidRPr="002E368B">
        <w:rPr>
          <w:rFonts w:ascii="Times New Roman" w:hAnsi="Times New Roman" w:cs="Times New Roman"/>
        </w:rPr>
        <w:t>от 29.11.2017г. № 209н «</w:t>
      </w:r>
      <w:r w:rsidRPr="002E368B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2E368B">
        <w:rPr>
          <w:rFonts w:ascii="Times New Roman" w:hAnsi="Times New Roman" w:cs="Times New Roman"/>
        </w:rPr>
        <w:t xml:space="preserve">», в ред. изменений.  </w:t>
      </w:r>
      <w:proofErr w:type="gramEnd"/>
    </w:p>
    <w:p w:rsidR="0000021B" w:rsidRPr="00EF29B9" w:rsidRDefault="0000021B" w:rsidP="0016656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EF29B9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EF29B9">
        <w:rPr>
          <w:rFonts w:ascii="Times New Roman" w:hAnsi="Times New Roman" w:cs="Times New Roman"/>
          <w:bCs/>
        </w:rPr>
        <w:t>в</w:t>
      </w:r>
      <w:r w:rsidRPr="00EF29B9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E517EE" w:rsidRPr="00EF29B9">
        <w:rPr>
          <w:rFonts w:ascii="Times New Roman" w:hAnsi="Times New Roman" w:cs="Times New Roman"/>
        </w:rPr>
        <w:t xml:space="preserve"> бюджета</w:t>
      </w:r>
      <w:r w:rsidRPr="00EF29B9">
        <w:rPr>
          <w:rFonts w:ascii="Times New Roman" w:hAnsi="Times New Roman" w:cs="Times New Roman"/>
        </w:rPr>
        <w:t xml:space="preserve">  </w:t>
      </w:r>
      <w:r w:rsidR="00C80A29">
        <w:rPr>
          <w:rFonts w:ascii="Times New Roman" w:hAnsi="Times New Roman" w:cs="Times New Roman"/>
        </w:rPr>
        <w:t>района</w:t>
      </w:r>
      <w:r w:rsidRPr="00EF29B9">
        <w:rPr>
          <w:rFonts w:ascii="Times New Roman" w:hAnsi="Times New Roman" w:cs="Times New Roman"/>
        </w:rPr>
        <w:t>.</w:t>
      </w:r>
    </w:p>
    <w:p w:rsidR="0000021B" w:rsidRPr="00EF29B9" w:rsidRDefault="0000021B" w:rsidP="00EF29B9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EF29B9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B42B97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</w:p>
    <w:p w:rsidR="001B53C8" w:rsidRPr="000A3634" w:rsidRDefault="00A219BD" w:rsidP="00A219BD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</w:rPr>
      </w:pPr>
      <w:r w:rsidRPr="00A219BD">
        <w:rPr>
          <w:rFonts w:ascii="Times New Roman" w:hAnsi="Times New Roman" w:cs="Times New Roman"/>
          <w:sz w:val="20"/>
          <w:szCs w:val="20"/>
        </w:rPr>
        <w:t>и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сп.  </w:t>
      </w: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 КСО </w:t>
      </w:r>
      <w:r>
        <w:rPr>
          <w:rFonts w:ascii="Times New Roman" w:hAnsi="Times New Roman" w:cs="Times New Roman"/>
          <w:sz w:val="20"/>
          <w:szCs w:val="20"/>
        </w:rPr>
        <w:t>Т</w:t>
      </w:r>
      <w:r w:rsidR="00B42B97" w:rsidRPr="00A219B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B42B97" w:rsidRPr="00A219B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Пантелее</w:t>
      </w:r>
      <w:r w:rsidR="00B42B97" w:rsidRPr="00A219BD"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2B97" w:rsidRPr="00B42B97">
        <w:rPr>
          <w:rFonts w:ascii="Times New Roman" w:hAnsi="Times New Roman" w:cs="Times New Roman"/>
        </w:rPr>
        <w:t xml:space="preserve">    </w:t>
      </w:r>
      <w:r w:rsidR="00BB3C9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E079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E079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г.</w:t>
      </w:r>
    </w:p>
    <w:sectPr w:rsidR="001B53C8" w:rsidRPr="000A3634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0A3634"/>
    <w:rsid w:val="000B5A3B"/>
    <w:rsid w:val="0016656B"/>
    <w:rsid w:val="001814B6"/>
    <w:rsid w:val="001B53C8"/>
    <w:rsid w:val="002055A4"/>
    <w:rsid w:val="002E00A0"/>
    <w:rsid w:val="002E368B"/>
    <w:rsid w:val="0030608A"/>
    <w:rsid w:val="0035258B"/>
    <w:rsid w:val="00542CA9"/>
    <w:rsid w:val="00592F7D"/>
    <w:rsid w:val="005B7193"/>
    <w:rsid w:val="00611459"/>
    <w:rsid w:val="006853C2"/>
    <w:rsid w:val="007965B8"/>
    <w:rsid w:val="00813B04"/>
    <w:rsid w:val="008A69B9"/>
    <w:rsid w:val="00975EDE"/>
    <w:rsid w:val="00A219BD"/>
    <w:rsid w:val="00A33569"/>
    <w:rsid w:val="00A86D43"/>
    <w:rsid w:val="00A877A6"/>
    <w:rsid w:val="00AA7EF4"/>
    <w:rsid w:val="00AD5047"/>
    <w:rsid w:val="00B244A7"/>
    <w:rsid w:val="00B412C0"/>
    <w:rsid w:val="00B42B97"/>
    <w:rsid w:val="00B6069A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16C0A"/>
    <w:rsid w:val="00DD34EA"/>
    <w:rsid w:val="00E07967"/>
    <w:rsid w:val="00E10792"/>
    <w:rsid w:val="00E517EE"/>
    <w:rsid w:val="00E54991"/>
    <w:rsid w:val="00EF29B9"/>
    <w:rsid w:val="00EF5D7F"/>
    <w:rsid w:val="00F1565D"/>
    <w:rsid w:val="00F71954"/>
    <w:rsid w:val="00F930D1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7738-4A07-4312-B305-8E84C7C1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2019-08-02T09:20:00Z</dcterms:created>
  <dcterms:modified xsi:type="dcterms:W3CDTF">2020-08-19T04:06:00Z</dcterms:modified>
</cp:coreProperties>
</file>